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1B7" w:rsidRDefault="003C76E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9A71B7" w:rsidRDefault="003C76E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9A71B7" w:rsidRDefault="003C76E6">
      <w:pPr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sz w:val="28"/>
          <w:szCs w:val="28"/>
        </w:rPr>
        <w:t>по Истории России</w:t>
      </w:r>
    </w:p>
    <w:p w:rsidR="009A71B7" w:rsidRDefault="00EB4FD1">
      <w:pPr>
        <w:spacing w:after="0" w:line="240" w:lineRule="auto"/>
        <w:ind w:right="-568" w:firstLine="709"/>
        <w:jc w:val="center"/>
      </w:pPr>
      <w:bookmarkStart w:id="0" w:name="__DdeLink__53_1847786071"/>
      <w:r>
        <w:rPr>
          <w:rFonts w:ascii="Times New Roman" w:hAnsi="Times New Roman" w:cs="Times New Roman"/>
          <w:sz w:val="28"/>
          <w:szCs w:val="28"/>
        </w:rPr>
        <w:t xml:space="preserve">09.01.03 </w:t>
      </w:r>
      <w:r w:rsidR="003C76E6">
        <w:rPr>
          <w:rFonts w:ascii="Times New Roman" w:hAnsi="Times New Roman" w:cs="Times New Roman"/>
          <w:sz w:val="28"/>
          <w:szCs w:val="28"/>
        </w:rPr>
        <w:t>Оператор информационных систем и ресурсов</w:t>
      </w:r>
      <w:bookmarkEnd w:id="0"/>
      <w:r w:rsidR="003C76E6">
        <w:rPr>
          <w:rFonts w:ascii="Times New Roman" w:hAnsi="Times New Roman" w:cs="Times New Roman"/>
          <w:sz w:val="28"/>
          <w:szCs w:val="28"/>
        </w:rPr>
        <w:t>.</w:t>
      </w:r>
    </w:p>
    <w:p w:rsidR="009A71B7" w:rsidRDefault="009A71B7">
      <w:pPr>
        <w:spacing w:after="0" w:line="240" w:lineRule="auto"/>
        <w:ind w:right="-568"/>
        <w:rPr>
          <w:rFonts w:ascii="Times New Roman" w:hAnsi="Times New Roman" w:cs="Times New Roman"/>
          <w:sz w:val="28"/>
          <w:szCs w:val="28"/>
        </w:rPr>
      </w:pPr>
    </w:p>
    <w:p w:rsidR="009A71B7" w:rsidRDefault="003C76E6">
      <w:pPr>
        <w:tabs>
          <w:tab w:val="left" w:pos="8808"/>
        </w:tabs>
        <w:spacing w:after="0" w:line="240" w:lineRule="auto"/>
        <w:ind w:right="-568" w:firstLine="709"/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форме </w:t>
      </w:r>
      <w:r w:rsidR="00B61EC7">
        <w:rPr>
          <w:rFonts w:ascii="Times New Roman" w:hAnsi="Times New Roman" w:cs="Times New Roman"/>
          <w:sz w:val="28"/>
          <w:szCs w:val="28"/>
        </w:rPr>
        <w:t xml:space="preserve"> комплексного</w:t>
      </w:r>
      <w:proofErr w:type="gramEnd"/>
      <w:r w:rsidR="00B61EC7">
        <w:rPr>
          <w:rFonts w:ascii="Times New Roman" w:hAnsi="Times New Roman" w:cs="Times New Roman"/>
          <w:sz w:val="28"/>
          <w:szCs w:val="28"/>
        </w:rPr>
        <w:t xml:space="preserve"> дифференцированного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зачета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.</w:t>
      </w:r>
    </w:p>
    <w:p w:rsidR="009A71B7" w:rsidRDefault="003C76E6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Дифференцированный зачет по учебной </w:t>
      </w:r>
      <w:r w:rsidR="00B63458">
        <w:rPr>
          <w:rFonts w:ascii="Times New Roman" w:hAnsi="Times New Roman" w:cs="Times New Roman"/>
          <w:sz w:val="28"/>
          <w:szCs w:val="28"/>
        </w:rPr>
        <w:t>дисциплине «</w:t>
      </w:r>
      <w:r>
        <w:rPr>
          <w:rFonts w:ascii="Times New Roman" w:hAnsi="Times New Roman" w:cs="Times New Roman"/>
          <w:sz w:val="28"/>
          <w:szCs w:val="28"/>
        </w:rPr>
        <w:t>История</w:t>
      </w:r>
      <w:r w:rsidR="00B61EC7">
        <w:rPr>
          <w:rFonts w:ascii="Times New Roman" w:hAnsi="Times New Roman" w:cs="Times New Roman"/>
          <w:sz w:val="28"/>
          <w:szCs w:val="28"/>
        </w:rPr>
        <w:t xml:space="preserve"> России</w:t>
      </w:r>
      <w:r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общих и предметных результатов, формируемых ОК:</w:t>
      </w:r>
    </w:p>
    <w:p w:rsidR="009A71B7" w:rsidRDefault="003C76E6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Проявлять гражданско — патриотическую позицию на основе традиционных общечеловеческих ценностей.</w:t>
      </w:r>
    </w:p>
    <w:p w:rsidR="009A71B7" w:rsidRDefault="003C76E6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ПК: Владеть навыками исследовательской деятельности, осуществлять целенаправленный поиск доказательных средств познания, находить аргументы для доказательств,</w:t>
      </w:r>
    </w:p>
    <w:p w:rsidR="009A71B7" w:rsidRDefault="003C76E6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с учетом получаемой </w:t>
      </w:r>
      <w:r w:rsidR="00B63458">
        <w:rPr>
          <w:rFonts w:ascii="Times New Roman" w:hAnsi="Times New Roman" w:cs="Times New Roman"/>
          <w:sz w:val="28"/>
          <w:szCs w:val="28"/>
        </w:rPr>
        <w:t>профессии</w:t>
      </w:r>
      <w:r>
        <w:rPr>
          <w:rFonts w:ascii="Times New Roman" w:hAnsi="Times New Roman" w:cs="Times New Roman"/>
          <w:sz w:val="28"/>
          <w:szCs w:val="28"/>
        </w:rPr>
        <w:t xml:space="preserve"> 09.01.03 «Оператор информационных систем и ресурсов»</w:t>
      </w:r>
    </w:p>
    <w:p w:rsidR="009A71B7" w:rsidRDefault="009A71B7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9A71B7" w:rsidRDefault="003C76E6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>
        <w:rPr>
          <w:rFonts w:ascii="Times New Roman" w:hAnsi="Times New Roman" w:cs="Times New Roman"/>
          <w:sz w:val="28"/>
        </w:rPr>
        <w:t>дисциплине «История России» складывается из:</w:t>
      </w:r>
    </w:p>
    <w:p w:rsidR="009A71B7" w:rsidRDefault="003C76E6">
      <w:pPr>
        <w:spacing w:after="0" w:line="240" w:lineRule="auto"/>
        <w:ind w:right="-568" w:firstLine="709"/>
        <w:jc w:val="both"/>
      </w:pPr>
      <w:r>
        <w:rPr>
          <w:rFonts w:ascii="Times New Roman" w:hAnsi="Times New Roman" w:cs="Times New Roman"/>
          <w:sz w:val="28"/>
        </w:rPr>
        <w:t xml:space="preserve">результата  контроля </w:t>
      </w:r>
    </w:p>
    <w:p w:rsidR="009A71B7" w:rsidRDefault="009A71B7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</w:p>
    <w:p w:rsidR="009A71B7" w:rsidRDefault="009A71B7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71B7" w:rsidRDefault="003C76E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9A71B7" w:rsidRDefault="003C76E6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9A71B7" w:rsidRDefault="003C76E6">
      <w:pPr>
        <w:tabs>
          <w:tab w:val="left" w:pos="10076"/>
        </w:tabs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в форме  Дифференцированного зачет</w:t>
      </w:r>
      <w:r w:rsidR="00B63458">
        <w:rPr>
          <w:rFonts w:ascii="Times New Roman" w:hAnsi="Times New Roman" w:cs="Times New Roman"/>
          <w:b/>
          <w:sz w:val="28"/>
          <w:szCs w:val="28"/>
        </w:rPr>
        <w:t>а</w:t>
      </w:r>
    </w:p>
    <w:p w:rsidR="009A71B7" w:rsidRDefault="009A71B7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71B7" w:rsidRDefault="009A71B7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71B7" w:rsidRDefault="009A71B7">
      <w:pPr>
        <w:tabs>
          <w:tab w:val="left" w:pos="10076"/>
        </w:tabs>
        <w:spacing w:after="0" w:line="240" w:lineRule="auto"/>
        <w:ind w:right="-568"/>
        <w:rPr>
          <w:rFonts w:ascii="Nimbus Roman No9 L" w:hAnsi="Nimbus Roman No9 L" w:cs="Times New Roman"/>
          <w:sz w:val="28"/>
          <w:szCs w:val="28"/>
        </w:rPr>
      </w:pP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1. Первые русские князья. Крещение Руси.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2. Ярослав Мудрый и его внутренняя и внешняя политика.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3. Владимир Мономах — защитник земли русской.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4. Татаро — монгольское иго. Александр Невский.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5. Возвышение Москвы при Иване 1 Калите. Дмитрий Донской.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6. Иван 3. Укрепление русской государственности.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7. Внешняя и внутренняя политика Ивана 4 Грозного.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8. Причины и следствия смутного времени на Руси.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Бунташный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век. Первые Романовы.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10. Реформы Петра 1. Северная война.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11. Эпоха дворцовых переворотов.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12. Внутренняя политика Екатерины Великой.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13. Русско — турецкие войны 18 века. Великие полководцы и флотоводцы.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14.  Александр 1. Война с Наполеоном.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15. Восстание декабристов. Внутренняя и внешняя  политика Николая 1.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16. Реформы Александра 2.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17. Внутренняя политика Александра 3.</w:t>
      </w:r>
    </w:p>
    <w:p w:rsidR="009A71B7" w:rsidRDefault="003C76E6">
      <w:pPr>
        <w:spacing w:after="0" w:line="240" w:lineRule="auto"/>
        <w:ind w:right="-56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18. Внешняя политика России в начале 20 века.</w:t>
      </w:r>
    </w:p>
    <w:p w:rsidR="009A71B7" w:rsidRDefault="009A71B7">
      <w:pPr>
        <w:spacing w:after="0" w:line="240" w:lineRule="auto"/>
        <w:ind w:right="-568"/>
        <w:jc w:val="both"/>
      </w:pPr>
    </w:p>
    <w:p w:rsidR="009A71B7" w:rsidRDefault="009A71B7">
      <w:pPr>
        <w:spacing w:after="0" w:line="240" w:lineRule="auto"/>
        <w:ind w:right="-568"/>
        <w:jc w:val="both"/>
      </w:pPr>
    </w:p>
    <w:p w:rsidR="009A71B7" w:rsidRDefault="003C76E6">
      <w:pPr>
        <w:tabs>
          <w:tab w:val="left" w:pos="10076"/>
        </w:tabs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9A71B7" w:rsidRDefault="009A71B7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9A71B7" w:rsidRDefault="003C76E6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9A71B7" w:rsidRDefault="003C76E6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 при полном раскрытии темы, знаний основных дат и событий, причин и следствий этих событий.</w:t>
      </w:r>
    </w:p>
    <w:p w:rsidR="009A71B7" w:rsidRDefault="003C76E6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9A71B7" w:rsidRDefault="003C76E6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 по тем же параметрам, но возможно допущение не более двух ошибок.</w:t>
      </w:r>
    </w:p>
    <w:p w:rsidR="009A71B7" w:rsidRDefault="003C76E6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 xml:space="preserve">          Оценка 3 (уд):</w:t>
      </w:r>
    </w:p>
    <w:p w:rsidR="009A71B7" w:rsidRDefault="003C76E6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ставится, если допускается три или более ошибки.</w:t>
      </w:r>
    </w:p>
    <w:p w:rsidR="009A71B7" w:rsidRDefault="003C76E6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 xml:space="preserve">          Оценка 2 (неуд)</w:t>
      </w:r>
    </w:p>
    <w:p w:rsidR="009A71B7" w:rsidRDefault="003C76E6">
      <w:pPr>
        <w:pStyle w:val="a8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ставится, если отвечающий плохо знает ответ, путает события, не знает даты.</w:t>
      </w:r>
    </w:p>
    <w:p w:rsidR="009A71B7" w:rsidRDefault="009A71B7">
      <w:pPr>
        <w:spacing w:after="0" w:line="240" w:lineRule="auto"/>
        <w:ind w:right="-568" w:firstLine="709"/>
        <w:jc w:val="center"/>
      </w:pPr>
    </w:p>
    <w:sectPr w:rsidR="009A71B7">
      <w:headerReference w:type="default" r:id="rId6"/>
      <w:pgSz w:w="11906" w:h="16838"/>
      <w:pgMar w:top="1673" w:right="1134" w:bottom="1134" w:left="1134" w:header="1134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99F" w:rsidRDefault="000F099F">
      <w:pPr>
        <w:spacing w:after="0" w:line="240" w:lineRule="auto"/>
      </w:pPr>
      <w:r>
        <w:separator/>
      </w:r>
    </w:p>
  </w:endnote>
  <w:endnote w:type="continuationSeparator" w:id="0">
    <w:p w:rsidR="000F099F" w:rsidRDefault="000F0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Nimbus Roman No9 L">
    <w:altName w:val="Times New Roman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99F" w:rsidRDefault="000F099F">
      <w:pPr>
        <w:spacing w:after="0" w:line="240" w:lineRule="auto"/>
      </w:pPr>
      <w:r>
        <w:separator/>
      </w:r>
    </w:p>
  </w:footnote>
  <w:footnote w:type="continuationSeparator" w:id="0">
    <w:p w:rsidR="000F099F" w:rsidRDefault="000F0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71B7" w:rsidRDefault="009A71B7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1B7"/>
    <w:rsid w:val="000F099F"/>
    <w:rsid w:val="003C76E6"/>
    <w:rsid w:val="00751DF7"/>
    <w:rsid w:val="009A71B7"/>
    <w:rsid w:val="00B61EC7"/>
    <w:rsid w:val="00B63458"/>
    <w:rsid w:val="00EB4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ACA53"/>
  <w15:docId w15:val="{FD5DF757-D75C-4FE5-B459-72F739087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FreeSans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a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324</Words>
  <Characters>1848</Characters>
  <Application>Microsoft Office Word</Application>
  <DocSecurity>0</DocSecurity>
  <Lines>15</Lines>
  <Paragraphs>4</Paragraphs>
  <ScaleCrop>false</ScaleCrop>
  <Company>KTK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22</cp:revision>
  <dcterms:created xsi:type="dcterms:W3CDTF">2024-05-08T03:58:00Z</dcterms:created>
  <dcterms:modified xsi:type="dcterms:W3CDTF">2026-06-19T10:00:00Z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KTK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